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Agenda</w:t>
      </w:r>
    </w:p>
    <w:p w:rsidR="00000000" w:rsidDel="00000000" w:rsidP="00000000" w:rsidRDefault="00000000" w:rsidRPr="00000000" w14:paraId="00000002">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Gameshengeren</w:t>
      </w:r>
    </w:p>
    <w:p w:rsidR="00000000" w:rsidDel="00000000" w:rsidP="00000000" w:rsidRDefault="00000000" w:rsidRPr="00000000" w14:paraId="00000003">
      <w:pPr>
        <w:ind w:left="720" w:firstLine="0"/>
        <w:rPr>
          <w:rFonts w:ascii="Calibri" w:cs="Calibri" w:eastAsia="Calibri" w:hAnsi="Calibri"/>
        </w:rPr>
      </w:pPr>
      <w:r w:rsidDel="00000000" w:rsidR="00000000" w:rsidRPr="00000000">
        <w:rPr>
          <w:rFonts w:ascii="Calibri" w:cs="Calibri" w:eastAsia="Calibri" w:hAnsi="Calibri"/>
          <w:rtl w:val="0"/>
        </w:rPr>
        <w:t xml:space="preserve">Ny henger: Det skal ny logo på den nye hengeren. Denne blir laget av Frank Sørensen. Hengeren vil bli tatt i bruk i løpet av høsten. </w:t>
      </w:r>
    </w:p>
    <w:p w:rsidR="00000000" w:rsidDel="00000000" w:rsidP="00000000" w:rsidRDefault="00000000" w:rsidRPr="00000000" w14:paraId="00000004">
      <w:pPr>
        <w:ind w:left="720" w:firstLine="0"/>
        <w:rPr>
          <w:rFonts w:ascii="Calibri" w:cs="Calibri" w:eastAsia="Calibri" w:hAnsi="Calibri"/>
        </w:rPr>
      </w:pPr>
      <w:r w:rsidDel="00000000" w:rsidR="00000000" w:rsidRPr="00000000">
        <w:rPr>
          <w:rFonts w:ascii="Calibri" w:cs="Calibri" w:eastAsia="Calibri" w:hAnsi="Calibri"/>
          <w:rtl w:val="0"/>
        </w:rPr>
        <w:t xml:space="preserve">Gammel henger: De er gamle dekk på hengeren og en del andre ting som må byttes. Vi har blitt enige om at  hengeren skal arkiveres og beholdes som oppbevaringshenger for utstyr som ikke er i bruk. </w:t>
        <w:br w:type="textWrapping"/>
      </w:r>
    </w:p>
    <w:p w:rsidR="00000000" w:rsidDel="00000000" w:rsidP="00000000" w:rsidRDefault="00000000" w:rsidRPr="00000000" w14:paraId="00000005">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Trekning</w:t>
        <w:br w:type="textWrapping"/>
      </w:r>
      <w:r w:rsidDel="00000000" w:rsidR="00000000" w:rsidRPr="00000000">
        <w:rPr>
          <w:rFonts w:ascii="Calibri" w:cs="Calibri" w:eastAsia="Calibri" w:hAnsi="Calibri"/>
          <w:rtl w:val="0"/>
        </w:rPr>
        <w:t xml:space="preserve">Vi har diskutert det nye trekningssystemet, men ikke klart å finne en løsning på dette per nå. Vi ser at trekningen kan bli noe problematisk når det er få linjer. Vi har tatt kontakt med Mats Hensel som har laget systemet om en mulig løsning eller forbedring. </w:t>
        <w:br w:type="textWrapping"/>
        <w:t xml:space="preserve">Vi ønsker innspill på dette for å gjøre systemet bedre. Send gjerne inn innspill til </w:t>
      </w:r>
      <w:hyperlink r:id="rId7">
        <w:r w:rsidDel="00000000" w:rsidR="00000000" w:rsidRPr="00000000">
          <w:rPr>
            <w:rFonts w:ascii="Calibri" w:cs="Calibri" w:eastAsia="Calibri" w:hAnsi="Calibri"/>
            <w:color w:val="1155cc"/>
            <w:u w:val="single"/>
            <w:rtl w:val="0"/>
          </w:rPr>
          <w:t xml:space="preserve">su.mountedgames@gmail.com</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Budsjett</w:t>
      </w:r>
    </w:p>
    <w:p w:rsidR="00000000" w:rsidDel="00000000" w:rsidP="00000000" w:rsidRDefault="00000000" w:rsidRPr="00000000" w14:paraId="00000008">
      <w:pPr>
        <w:ind w:left="720" w:firstLine="0"/>
        <w:rPr>
          <w:rFonts w:ascii="Calibri" w:cs="Calibri" w:eastAsia="Calibri" w:hAnsi="Calibri"/>
        </w:rPr>
      </w:pPr>
      <w:r w:rsidDel="00000000" w:rsidR="00000000" w:rsidRPr="00000000">
        <w:rPr>
          <w:rFonts w:ascii="Calibri" w:cs="Calibri" w:eastAsia="Calibri" w:hAnsi="Calibri"/>
          <w:rtl w:val="0"/>
        </w:rPr>
        <w:t xml:space="preserve">Sissel har fått tall fra NRYF og skal sette opp et budsjett frem til neste møte. Det vil bli diskutert hva resterende av pengene skal brukes på etter sommerferien. </w:t>
      </w:r>
    </w:p>
    <w:p w:rsidR="00000000" w:rsidDel="00000000" w:rsidP="00000000" w:rsidRDefault="00000000" w:rsidRPr="00000000" w14:paraId="0000000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Nordisk Mesterskap</w:t>
        <w:br w:type="textWrapping"/>
      </w:r>
      <w:r w:rsidDel="00000000" w:rsidR="00000000" w:rsidRPr="00000000">
        <w:rPr>
          <w:rFonts w:ascii="Calibri" w:cs="Calibri" w:eastAsia="Calibri" w:hAnsi="Calibri"/>
          <w:rtl w:val="0"/>
        </w:rPr>
        <w:t xml:space="preserve">Nordisk mesterskap avholdes på Fredriksborg Hestesportsenter i regi av SU. Påmeldingen gjøres via mail og NRYFstevne. Vi har fått mange gode tilbakemeldinger på at vi arrangerer D-stevne i tillegg med en lett og en vanskelig klasse. Dette gjør at flere ryttere kan kvalifisere seg til NM individuelt. </w:t>
        <w:br w:type="textWrapping"/>
      </w:r>
    </w:p>
    <w:p w:rsidR="00000000" w:rsidDel="00000000" w:rsidP="00000000" w:rsidRDefault="00000000" w:rsidRPr="00000000" w14:paraId="0000000B">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Rekruttering</w:t>
      </w:r>
    </w:p>
    <w:p w:rsidR="00000000" w:rsidDel="00000000" w:rsidP="00000000" w:rsidRDefault="00000000" w:rsidRPr="00000000" w14:paraId="0000000C">
      <w:pPr>
        <w:ind w:left="720" w:firstLine="0"/>
        <w:rPr>
          <w:rFonts w:ascii="Calibri" w:cs="Calibri" w:eastAsia="Calibri" w:hAnsi="Calibri"/>
          <w:b w:val="1"/>
        </w:rPr>
      </w:pPr>
      <w:r w:rsidDel="00000000" w:rsidR="00000000" w:rsidRPr="00000000">
        <w:rPr>
          <w:rFonts w:ascii="Calibri" w:cs="Calibri" w:eastAsia="Calibri" w:hAnsi="Calibri"/>
          <w:rtl w:val="0"/>
        </w:rPr>
        <w:t xml:space="preserve">Ungdomsgruppa planlegger trening med Rory til høsten/vinteren. </w:t>
        <w:br w:type="textWrapping"/>
        <w:t xml:space="preserve">Veronika arrangerer trening med Dee Tordoff i løpet av høsten. Denne skulle vært i slutten av juli, men på grunn av sommerferien ble det for få påmeldte. </w:t>
      </w:r>
      <w:r w:rsidDel="00000000" w:rsidR="00000000" w:rsidRPr="00000000">
        <w:rPr>
          <w:rtl w:val="0"/>
        </w:rPr>
      </w:r>
    </w:p>
    <w:p w:rsidR="00000000" w:rsidDel="00000000" w:rsidP="00000000" w:rsidRDefault="00000000" w:rsidRPr="00000000" w14:paraId="0000000D">
      <w:pPr>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Neste møte 25. august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widowControl w:val="0"/>
      <w:rPr>
        <w:rFonts w:ascii="Calibri" w:cs="Calibri" w:eastAsia="Calibri" w:hAnsi="Calibri"/>
      </w:rPr>
    </w:pPr>
    <w:r w:rsidDel="00000000" w:rsidR="00000000" w:rsidRPr="00000000">
      <w:rPr>
        <w:rtl w:val="0"/>
      </w:rPr>
    </w:r>
  </w:p>
  <w:tbl>
    <w:tblPr>
      <w:tblStyle w:val="Table1"/>
      <w:tblW w:w="10138.0" w:type="dxa"/>
      <w:jc w:val="left"/>
      <w:tblInd w:w="-108.0" w:type="dxa"/>
      <w:tblBorders>
        <w:top w:color="4472c4" w:space="0" w:sz="8" w:val="single"/>
        <w:left w:color="4472c4" w:space="0" w:sz="8" w:val="single"/>
        <w:bottom w:color="4472c4" w:space="0" w:sz="8" w:val="single"/>
        <w:right w:color="4472c4" w:space="0" w:sz="8" w:val="single"/>
      </w:tblBorders>
      <w:tblLayout w:type="fixed"/>
      <w:tblLook w:val="0000"/>
    </w:tblPr>
    <w:tblGrid>
      <w:gridCol w:w="2967"/>
      <w:gridCol w:w="2623"/>
      <w:gridCol w:w="1913"/>
      <w:gridCol w:w="2628"/>
      <w:gridCol w:w="7"/>
      <w:tblGridChange w:id="0">
        <w:tblGrid>
          <w:gridCol w:w="2967"/>
          <w:gridCol w:w="2623"/>
          <w:gridCol w:w="1913"/>
          <w:gridCol w:w="2628"/>
          <w:gridCol w:w="7"/>
        </w:tblGrid>
      </w:tblGridChange>
    </w:tblGrid>
    <w:tr>
      <w:trPr>
        <w:cantSplit w:val="0"/>
        <w:trHeight w:val="890" w:hRule="atLeast"/>
        <w:tblHeader w:val="0"/>
      </w:trPr>
      <w:tc>
        <w:tcPr>
          <w:gridSpan w:val="5"/>
        </w:tcPr>
        <w:p w:rsidR="00000000" w:rsidDel="00000000" w:rsidP="00000000" w:rsidRDefault="00000000" w:rsidRPr="00000000" w14:paraId="00000010">
          <w:pPr>
            <w:spacing w:line="240" w:lineRule="auto"/>
            <w:jc w:val="center"/>
            <w:rPr>
              <w:sz w:val="20"/>
              <w:szCs w:val="20"/>
            </w:rPr>
          </w:pPr>
          <w:r w:rsidDel="00000000" w:rsidR="00000000" w:rsidRPr="00000000">
            <w:rPr>
              <w:rtl w:val="0"/>
            </w:rPr>
          </w:r>
        </w:p>
        <w:p w:rsidR="00000000" w:rsidDel="00000000" w:rsidP="00000000" w:rsidRDefault="00000000" w:rsidRPr="00000000" w14:paraId="00000011">
          <w:pPr>
            <w:spacing w:line="240" w:lineRule="auto"/>
            <w:rPr>
              <w:sz w:val="20"/>
              <w:szCs w:val="20"/>
            </w:rPr>
          </w:pPr>
          <w:r w:rsidDel="00000000" w:rsidR="00000000" w:rsidRPr="00000000">
            <w:rPr>
              <w:sz w:val="32"/>
              <w:szCs w:val="32"/>
              <w:rtl w:val="0"/>
            </w:rPr>
            <w:t xml:space="preserve">NORGES RYTTERFORBUND</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556260" cy="556260"/>
                <wp:effectExtent b="0" l="0" r="0" t="0"/>
                <wp:wrapSquare wrapText="bothSides" distB="0" distT="0" distL="114300" distR="114300"/>
                <wp:docPr descr="nrf_logo_ny.tif" id="3" name="image1.png"/>
                <a:graphic>
                  <a:graphicData uri="http://schemas.openxmlformats.org/drawingml/2006/picture">
                    <pic:pic>
                      <pic:nvPicPr>
                        <pic:cNvPr descr="nrf_logo_ny.tif" id="0" name="image1.png"/>
                        <pic:cNvPicPr preferRelativeResize="0"/>
                      </pic:nvPicPr>
                      <pic:blipFill>
                        <a:blip r:embed="rId1"/>
                        <a:srcRect b="0" l="0" r="0" t="0"/>
                        <a:stretch>
                          <a:fillRect/>
                        </a:stretch>
                      </pic:blipFill>
                      <pic:spPr>
                        <a:xfrm>
                          <a:off x="0" y="0"/>
                          <a:ext cx="556260" cy="556260"/>
                        </a:xfrm>
                        <a:prstGeom prst="rect"/>
                        <a:ln/>
                      </pic:spPr>
                    </pic:pic>
                  </a:graphicData>
                </a:graphic>
              </wp:anchor>
            </w:drawing>
          </w:r>
        </w:p>
      </w:tc>
    </w:tr>
    <w:tr>
      <w:trPr>
        <w:cantSplit w:val="0"/>
        <w:trHeight w:val="460" w:hRule="atLeast"/>
        <w:tblHeader w:val="0"/>
      </w:trPr>
      <w:tc>
        <w:tcPr/>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Møte i: </w:t>
            <w:br w:type="textWrapping"/>
            <w:t xml:space="preserve">Grenutvalg Mounted Games</w:t>
          </w:r>
        </w:p>
      </w:tc>
      <w:tc>
        <w:tcPr/>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Nr/år:</w:t>
          </w:r>
        </w:p>
        <w:p w:rsidR="00000000" w:rsidDel="00000000" w:rsidP="00000000" w:rsidRDefault="00000000" w:rsidRPr="00000000" w14:paraId="00000018">
          <w:pPr>
            <w:spacing w:line="240" w:lineRule="auto"/>
            <w:rPr>
              <w:sz w:val="20"/>
              <w:szCs w:val="20"/>
            </w:rPr>
          </w:pPr>
          <w:r w:rsidDel="00000000" w:rsidR="00000000" w:rsidRPr="00000000">
            <w:rPr>
              <w:sz w:val="20"/>
              <w:szCs w:val="20"/>
              <w:rtl w:val="0"/>
            </w:rPr>
            <w:t xml:space="preserve">7/2025</w:t>
          </w:r>
        </w:p>
      </w:tc>
      <w:tc>
        <w:tcPr/>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Side av sider: 1</w:t>
          </w:r>
        </w:p>
      </w:tc>
      <w:tc>
        <w:tcPr/>
        <w:p w:rsidR="00000000" w:rsidDel="00000000" w:rsidP="00000000" w:rsidRDefault="00000000" w:rsidRPr="00000000" w14:paraId="0000001A">
          <w:pPr>
            <w:spacing w:line="240" w:lineRule="auto"/>
            <w:rPr>
              <w:sz w:val="20"/>
              <w:szCs w:val="20"/>
            </w:rPr>
          </w:pPr>
          <w:r w:rsidDel="00000000" w:rsidR="00000000" w:rsidRPr="00000000">
            <w:rPr>
              <w:sz w:val="20"/>
              <w:szCs w:val="20"/>
              <w:rtl w:val="0"/>
            </w:rPr>
            <w:t xml:space="preserve">Referent:  Mari Næss</w:t>
          </w:r>
        </w:p>
      </w:tc>
    </w:tr>
    <w:tr>
      <w:trPr>
        <w:cantSplit w:val="0"/>
        <w:trHeight w:val="460" w:hRule="atLeast"/>
        <w:tblHeader w:val="0"/>
      </w:trPr>
      <w:tc>
        <w:tcPr>
          <w:gridSpan w:val="5"/>
        </w:tcPr>
        <w:p w:rsidR="00000000" w:rsidDel="00000000" w:rsidP="00000000" w:rsidRDefault="00000000" w:rsidRPr="00000000" w14:paraId="0000001B">
          <w:pPr>
            <w:rPr>
              <w:sz w:val="20"/>
              <w:szCs w:val="20"/>
            </w:rPr>
          </w:pPr>
          <w:r w:rsidDel="00000000" w:rsidR="00000000" w:rsidRPr="00000000">
            <w:rPr>
              <w:sz w:val="20"/>
              <w:szCs w:val="20"/>
              <w:rtl w:val="0"/>
            </w:rPr>
            <w:t xml:space="preserve">Innkalt: Anne Strøm, Sissel Frenningsmoen, Lene Sørhagen, Hans Petter Sørhagen, Celine E. Wangen, Mari Næss, Ingrid Dokmo (NRYF) </w:t>
          </w:r>
        </w:p>
      </w:tc>
    </w:tr>
    <w:tr>
      <w:trPr>
        <w:cantSplit w:val="0"/>
        <w:trHeight w:val="460" w:hRule="atLeast"/>
        <w:tblHeader w:val="0"/>
      </w:trPr>
      <w:tc>
        <w:tcPr>
          <w:gridSpan w:val="5"/>
        </w:tcPr>
        <w:p w:rsidR="00000000" w:rsidDel="00000000" w:rsidP="00000000" w:rsidRDefault="00000000" w:rsidRPr="00000000" w14:paraId="00000020">
          <w:pPr>
            <w:spacing w:line="240" w:lineRule="auto"/>
            <w:rPr>
              <w:sz w:val="20"/>
              <w:szCs w:val="20"/>
            </w:rPr>
          </w:pPr>
          <w:r w:rsidDel="00000000" w:rsidR="00000000" w:rsidRPr="00000000">
            <w:rPr>
              <w:sz w:val="20"/>
              <w:szCs w:val="20"/>
              <w:rtl w:val="0"/>
            </w:rPr>
            <w:t xml:space="preserve">Andre til stede: </w:t>
          </w:r>
        </w:p>
      </w:tc>
    </w:tr>
    <w:tr>
      <w:trPr>
        <w:cantSplit w:val="0"/>
        <w:trHeight w:val="460" w:hRule="atLeast"/>
        <w:tblHeader w:val="0"/>
      </w:trPr>
      <w:tc>
        <w:tcPr>
          <w:gridSpan w:val="5"/>
        </w:tcPr>
        <w:p w:rsidR="00000000" w:rsidDel="00000000" w:rsidP="00000000" w:rsidRDefault="00000000" w:rsidRPr="00000000" w14:paraId="00000025">
          <w:pPr>
            <w:tabs>
              <w:tab w:val="center" w:leader="none" w:pos="4536"/>
              <w:tab w:val="right" w:leader="none" w:pos="9072"/>
            </w:tabs>
            <w:spacing w:line="240" w:lineRule="auto"/>
            <w:rPr>
              <w:sz w:val="20"/>
              <w:szCs w:val="20"/>
            </w:rPr>
          </w:pPr>
          <w:r w:rsidDel="00000000" w:rsidR="00000000" w:rsidRPr="00000000">
            <w:rPr>
              <w:sz w:val="20"/>
              <w:szCs w:val="20"/>
              <w:rtl w:val="0"/>
            </w:rPr>
            <w:t xml:space="preserve">Fraværende medlemmer:</w:t>
          </w:r>
        </w:p>
      </w:tc>
    </w:tr>
    <w:tr>
      <w:trPr>
        <w:cantSplit w:val="0"/>
        <w:trHeight w:val="460" w:hRule="atLeast"/>
        <w:tblHeader w:val="0"/>
      </w:trPr>
      <w:tc>
        <w:tcPr>
          <w:gridSpan w:val="5"/>
        </w:tcPr>
        <w:p w:rsidR="00000000" w:rsidDel="00000000" w:rsidP="00000000" w:rsidRDefault="00000000" w:rsidRPr="00000000" w14:paraId="0000002A">
          <w:pPr>
            <w:tabs>
              <w:tab w:val="center" w:leader="none" w:pos="4536"/>
              <w:tab w:val="right" w:leader="none" w:pos="9072"/>
            </w:tabs>
            <w:spacing w:line="240" w:lineRule="auto"/>
            <w:rPr>
              <w:sz w:val="20"/>
              <w:szCs w:val="20"/>
            </w:rPr>
          </w:pPr>
          <w:r w:rsidDel="00000000" w:rsidR="00000000" w:rsidRPr="00000000">
            <w:rPr>
              <w:sz w:val="20"/>
              <w:szCs w:val="20"/>
              <w:rtl w:val="0"/>
            </w:rPr>
            <w:t xml:space="preserve">Protokollen fordelt til, utenom til deltagerne/medlemmene:</w:t>
          </w:r>
        </w:p>
        <w:p w:rsidR="00000000" w:rsidDel="00000000" w:rsidP="00000000" w:rsidRDefault="00000000" w:rsidRPr="00000000" w14:paraId="0000002B">
          <w:pPr>
            <w:spacing w:line="240" w:lineRule="auto"/>
            <w:rPr>
              <w:sz w:val="20"/>
              <w:szCs w:val="20"/>
            </w:rPr>
          </w:pPr>
          <w:r w:rsidDel="00000000" w:rsidR="00000000" w:rsidRPr="00000000">
            <w:rPr>
              <w:sz w:val="20"/>
              <w:szCs w:val="20"/>
              <w:rtl w:val="0"/>
            </w:rPr>
            <w:t xml:space="preserve">NRYF, rytter.no</w:t>
          </w:r>
        </w:p>
      </w:tc>
    </w:tr>
  </w:tbl>
  <w:p w:rsidR="00000000" w:rsidDel="00000000" w:rsidP="00000000" w:rsidRDefault="00000000" w:rsidRPr="00000000" w14:paraId="00000030">
    <w:pPr>
      <w:tabs>
        <w:tab w:val="center" w:leader="none" w:pos="4536"/>
        <w:tab w:val="right" w:leader="none" w:pos="9072"/>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472c4" w:space="0" w:sz="8" w:val="single"/>
          <w:left w:color="4472c4" w:space="0" w:sz="8" w:val="single"/>
          <w:bottom w:color="4472c4" w:space="0" w:sz="8" w:val="single"/>
          <w:right w:color="4472c4" w:space="0" w:sz="8" w:val="single"/>
        </w:tcBorders>
      </w:tcPr>
    </w:tblStylePr>
    <w:tblStylePr w:type="band1Vert">
      <w:tcPr>
        <w:tcBorders>
          <w:top w:color="4472c4" w:space="0" w:sz="8" w:val="single"/>
          <w:left w:color="4472c4" w:space="0" w:sz="8" w:val="single"/>
          <w:bottom w:color="4472c4" w:space="0" w:sz="8" w:val="single"/>
          <w:right w:color="4472c4" w:space="0" w:sz="8" w:val="single"/>
        </w:tcBorders>
      </w:tcPr>
    </w:tblStylePr>
    <w:tblStylePr w:type="firstCol">
      <w:rPr>
        <w:b w:val="1"/>
      </w:rPr>
    </w:tblStylePr>
    <w:tblStylePr w:type="firstRow">
      <w:pPr>
        <w:spacing w:after="0" w:before="0" w:line="240" w:lineRule="auto"/>
      </w:pPr>
      <w:rPr>
        <w:b w:val="1"/>
        <w:color w:val="ffffff"/>
      </w:rPr>
      <w:tcPr>
        <w:shd w:fill="4472c4" w:val="clear"/>
      </w:tcPr>
    </w:tblStylePr>
    <w:tblStylePr w:type="lastCol">
      <w:rPr>
        <w:b w:val="1"/>
      </w:rPr>
    </w:tblStylePr>
    <w:tblStylePr w:type="lastRow">
      <w:pPr>
        <w:spacing w:after="0" w:before="0" w:line="240" w:lineRule="auto"/>
      </w:pPr>
      <w:rPr>
        <w:b w:val="1"/>
      </w:rPr>
      <w:tcPr>
        <w:tcBorders>
          <w:top w:color="4472c4" w:space="0" w:sz="6" w:val="single"/>
          <w:left w:color="4472c4" w:space="0" w:sz="8" w:val="single"/>
          <w:bottom w:color="4472c4" w:space="0" w:sz="8" w:val="single"/>
          <w:right w:color="4472c4" w:space="0" w:sz="8" w:val="single"/>
        </w:tcBorders>
      </w:tcPr>
    </w:tblStyle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472c4" w:space="0" w:sz="8" w:val="single"/>
          <w:left w:color="4472c4" w:space="0" w:sz="8" w:val="single"/>
          <w:bottom w:color="4472c4" w:space="0" w:sz="8" w:val="single"/>
          <w:right w:color="4472c4" w:space="0" w:sz="8" w:val="single"/>
        </w:tcBorders>
      </w:tcPr>
    </w:tblStylePr>
    <w:tblStylePr w:type="band1Vert">
      <w:tcPr>
        <w:tcBorders>
          <w:top w:color="4472c4" w:space="0" w:sz="8" w:val="single"/>
          <w:left w:color="4472c4" w:space="0" w:sz="8" w:val="single"/>
          <w:bottom w:color="4472c4" w:space="0" w:sz="8" w:val="single"/>
          <w:right w:color="4472c4" w:space="0" w:sz="8" w:val="single"/>
        </w:tcBorders>
      </w:tcPr>
    </w:tblStylePr>
    <w:tblStylePr w:type="firstCol">
      <w:rPr>
        <w:b w:val="1"/>
      </w:rPr>
    </w:tblStylePr>
    <w:tblStylePr w:type="firstRow">
      <w:pPr>
        <w:spacing w:after="0" w:before="0" w:line="240" w:lineRule="auto"/>
      </w:pPr>
      <w:rPr>
        <w:b w:val="1"/>
        <w:color w:val="ffffff"/>
      </w:rPr>
      <w:tcPr>
        <w:shd w:fill="4472c4" w:val="clear"/>
      </w:tcPr>
    </w:tblStylePr>
    <w:tblStylePr w:type="lastCol">
      <w:rPr>
        <w:b w:val="1"/>
      </w:rPr>
    </w:tblStylePr>
    <w:tblStylePr w:type="lastRow">
      <w:pPr>
        <w:spacing w:after="0" w:before="0" w:line="240" w:lineRule="auto"/>
      </w:pPr>
      <w:rPr>
        <w:b w:val="1"/>
      </w:rPr>
      <w:tcPr>
        <w:tcBorders>
          <w:top w:color="4472c4" w:space="0" w:sz="6" w:val="single"/>
          <w:left w:color="4472c4" w:space="0" w:sz="8" w:val="single"/>
          <w:bottom w:color="4472c4" w:space="0" w:sz="8" w:val="single"/>
          <w:right w:color="4472c4" w:space="0" w:sz="8" w:val="single"/>
        </w:tcBorders>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472c4" w:space="0" w:sz="8" w:val="single"/>
          <w:left w:color="4472c4" w:space="0" w:sz="8" w:val="single"/>
          <w:bottom w:color="4472c4" w:space="0" w:sz="8" w:val="single"/>
          <w:right w:color="4472c4" w:space="0" w:sz="8" w:val="single"/>
        </w:tcBorders>
      </w:tcPr>
    </w:tblStylePr>
    <w:tblStylePr w:type="band1Vert">
      <w:tcPr>
        <w:tcBorders>
          <w:top w:color="4472c4" w:space="0" w:sz="8" w:val="single"/>
          <w:left w:color="4472c4" w:space="0" w:sz="8" w:val="single"/>
          <w:bottom w:color="4472c4" w:space="0" w:sz="8" w:val="single"/>
          <w:right w:color="4472c4" w:space="0" w:sz="8" w:val="single"/>
        </w:tcBorders>
      </w:tcPr>
    </w:tblStylePr>
    <w:tblStylePr w:type="firstCol">
      <w:rPr>
        <w:b w:val="1"/>
      </w:rPr>
    </w:tblStylePr>
    <w:tblStylePr w:type="firstRow">
      <w:pPr>
        <w:spacing w:after="0" w:before="0" w:line="240" w:lineRule="auto"/>
      </w:pPr>
      <w:rPr>
        <w:b w:val="1"/>
        <w:color w:val="ffffff"/>
      </w:rPr>
      <w:tcPr>
        <w:shd w:fill="4472c4" w:val="clear"/>
      </w:tcPr>
    </w:tblStylePr>
    <w:tblStylePr w:type="lastCol">
      <w:rPr>
        <w:b w:val="1"/>
      </w:rPr>
    </w:tblStylePr>
    <w:tblStylePr w:type="lastRow">
      <w:pPr>
        <w:spacing w:after="0" w:before="0" w:line="240" w:lineRule="auto"/>
      </w:pPr>
      <w:rPr>
        <w:b w:val="1"/>
      </w:rPr>
      <w:tcPr>
        <w:tcBorders>
          <w:top w:color="4472c4" w:space="0" w:sz="6" w:val="single"/>
          <w:left w:color="4472c4" w:space="0" w:sz="8" w:val="single"/>
          <w:bottom w:color="4472c4" w:space="0" w:sz="8" w:val="single"/>
          <w:right w:color="4472c4" w:space="0" w:sz="8" w:val="single"/>
        </w:tcBorders>
      </w:tcPr>
    </w:tblStyle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yperlink" Target="mailto:su.mountedgames@gmail.com"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spZT503qVKAQO48Mq8M2oo3kzw==">CgMxLjA4AHIhMWhDX3FIVlQ1NzhHaG5JSUJDdXdKRUw5ckJhTERHcy1o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19" ma:contentTypeDescription="Opprett et nytt dokument." ma:contentTypeScope="" ma:versionID="8f92664a1fb697585ce9cda5a6f7667a">
  <xsd:schema xmlns:xsd="http://www.w3.org/2001/XMLSchema" xmlns:xs="http://www.w3.org/2001/XMLSchema" xmlns:p="http://schemas.microsoft.com/office/2006/metadata/properties" xmlns:ns2="8fa3b00c-49de-465c-b2ad-5dc8ee6aed33" xmlns:ns3="9d2c2683-8c36-4351-aa30-ed53450a6b9e" xmlns:ns4="9e538389-cabc-4d4e-918a-8beb7ac0ecaa" targetNamespace="http://schemas.microsoft.com/office/2006/metadata/properties" ma:root="true" ma:fieldsID="46f1265211351ce5800bff865e0c5f86" ns2:_="" ns3:_="" ns4:_="">
    <xsd:import namespace="8fa3b00c-49de-465c-b2ad-5dc8ee6aed33"/>
    <xsd:import namespace="9d2c2683-8c36-4351-aa30-ed53450a6b9e"/>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c01393-1bc5-4a21-be4c-40a46eb269e3}" ma:internalName="TaxCatchAll" ma:showField="CatchAllData" ma:web="9d2c2683-8c36-4351-aa30-ed53450a6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3b00c-49de-465c-b2ad-5dc8ee6aed33">
      <Terms xmlns="http://schemas.microsoft.com/office/infopath/2007/PartnerControls"/>
    </lcf76f155ced4ddcb4097134ff3c332f>
    <TaxCatchAll xmlns="9e538389-cabc-4d4e-918a-8beb7ac0eca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6A26F7C-325A-469E-AF75-3D13037182CE}"/>
</file>

<file path=customXML/itemProps3.xml><?xml version="1.0" encoding="utf-8"?>
<ds:datastoreItem xmlns:ds="http://schemas.openxmlformats.org/officeDocument/2006/customXml" ds:itemID="{F98509E4-5534-4066-B003-1C1795FD1D28}"/>
</file>

<file path=customXML/itemProps4.xml><?xml version="1.0" encoding="utf-8"?>
<ds:datastoreItem xmlns:ds="http://schemas.openxmlformats.org/officeDocument/2006/customXml" ds:itemID="{DA1C6F83-B077-4121-9CA2-9CB53B3240A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0x0101007E3CD34872593F41891FCB6B3F215895</vt:lpwstr>
  </property>
</Properties>
</file>